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/>
  <w:body>
    <w:p w:rsidR="00772BCD" w:rsidRPr="00772BCD" w:rsidRDefault="007D33C3">
      <w:pPr>
        <w:rPr>
          <w:b/>
          <w:color w:val="FF0000"/>
          <w:sz w:val="44"/>
          <w:szCs w:val="44"/>
        </w:rPr>
      </w:pPr>
      <w:r w:rsidRPr="00772BCD">
        <w:rPr>
          <w:b/>
          <w:color w:val="FF0000"/>
          <w:sz w:val="44"/>
          <w:szCs w:val="44"/>
        </w:rPr>
        <w:t xml:space="preserve">                              </w:t>
      </w:r>
      <w:r w:rsidR="00772BCD" w:rsidRPr="00772BCD">
        <w:rPr>
          <w:b/>
          <w:color w:val="FF0000"/>
          <w:sz w:val="44"/>
          <w:szCs w:val="44"/>
        </w:rPr>
        <w:t xml:space="preserve">              3 </w:t>
      </w:r>
      <w:proofErr w:type="spellStart"/>
      <w:r w:rsidR="00772BCD" w:rsidRPr="00772BCD">
        <w:rPr>
          <w:b/>
          <w:color w:val="FF0000"/>
          <w:sz w:val="44"/>
          <w:szCs w:val="44"/>
        </w:rPr>
        <w:t>ème</w:t>
      </w:r>
      <w:proofErr w:type="spellEnd"/>
      <w:r w:rsidR="00772BCD" w:rsidRPr="00772BCD">
        <w:rPr>
          <w:b/>
          <w:color w:val="FF0000"/>
          <w:sz w:val="44"/>
          <w:szCs w:val="44"/>
        </w:rPr>
        <w:t xml:space="preserve"> Edition</w:t>
      </w:r>
    </w:p>
    <w:p w:rsidR="007D33C3" w:rsidRPr="00772BCD" w:rsidRDefault="00772BCD">
      <w:pPr>
        <w:rPr>
          <w:b/>
          <w:sz w:val="48"/>
          <w:szCs w:val="48"/>
        </w:rPr>
      </w:pPr>
      <w:r>
        <w:rPr>
          <w:b/>
          <w:sz w:val="36"/>
          <w:szCs w:val="36"/>
        </w:rPr>
        <w:t xml:space="preserve">               </w:t>
      </w:r>
      <w:r w:rsidR="007D33C3">
        <w:rPr>
          <w:b/>
          <w:sz w:val="36"/>
          <w:szCs w:val="36"/>
        </w:rPr>
        <w:t xml:space="preserve"> </w:t>
      </w:r>
      <w:r w:rsidR="007D33C3" w:rsidRPr="00772BCD">
        <w:rPr>
          <w:b/>
          <w:sz w:val="48"/>
          <w:szCs w:val="48"/>
        </w:rPr>
        <w:t xml:space="preserve">   </w:t>
      </w:r>
      <w:r w:rsidR="007D33C3" w:rsidRPr="00772BCD">
        <w:rPr>
          <w:b/>
          <w:color w:val="00B050"/>
          <w:sz w:val="48"/>
          <w:szCs w:val="48"/>
        </w:rPr>
        <w:t>MAROC 125 Trophée</w:t>
      </w:r>
      <w:r w:rsidR="007D33C3" w:rsidRPr="00772BCD">
        <w:rPr>
          <w:b/>
          <w:sz w:val="48"/>
          <w:szCs w:val="48"/>
        </w:rPr>
        <w:t xml:space="preserve"> du 17 Mars au 23 Mars 2026</w:t>
      </w:r>
    </w:p>
    <w:p w:rsidR="00772BCD" w:rsidRPr="007D33C3" w:rsidRDefault="00772BCD">
      <w:pPr>
        <w:rPr>
          <w:b/>
          <w:sz w:val="44"/>
          <w:szCs w:val="44"/>
        </w:rPr>
      </w:pPr>
    </w:p>
    <w:p w:rsidR="003E0BB8" w:rsidRPr="003E0BB8" w:rsidRDefault="003E0BB8">
      <w:pPr>
        <w:rPr>
          <w:b/>
          <w:sz w:val="36"/>
          <w:szCs w:val="36"/>
        </w:rPr>
      </w:pPr>
      <w:r w:rsidRPr="003E0BB8">
        <w:rPr>
          <w:b/>
          <w:sz w:val="36"/>
          <w:szCs w:val="36"/>
        </w:rPr>
        <w:t>CONCEPT :</w:t>
      </w:r>
    </w:p>
    <w:p w:rsidR="00E5387A" w:rsidRDefault="003E0BB8">
      <w:pPr>
        <w:rPr>
          <w:sz w:val="28"/>
          <w:szCs w:val="28"/>
        </w:rPr>
      </w:pPr>
      <w:r w:rsidRPr="00E5387A">
        <w:rPr>
          <w:sz w:val="28"/>
          <w:szCs w:val="28"/>
        </w:rPr>
        <w:t xml:space="preserve">Cette troisième édition se déroule sur un parcours de 7 étapes. </w:t>
      </w:r>
      <w:r w:rsidRPr="00E5387A">
        <w:rPr>
          <w:b/>
          <w:color w:val="000000" w:themeColor="text1"/>
          <w:sz w:val="28"/>
          <w:szCs w:val="28"/>
        </w:rPr>
        <w:t xml:space="preserve">Ouvert aux motos </w:t>
      </w:r>
      <w:proofErr w:type="spellStart"/>
      <w:r w:rsidRPr="00E5387A">
        <w:rPr>
          <w:b/>
          <w:color w:val="000000" w:themeColor="text1"/>
          <w:sz w:val="28"/>
          <w:szCs w:val="28"/>
        </w:rPr>
        <w:t>trail</w:t>
      </w:r>
      <w:proofErr w:type="spellEnd"/>
      <w:r w:rsidRPr="00E5387A">
        <w:rPr>
          <w:b/>
          <w:color w:val="000000" w:themeColor="text1"/>
          <w:sz w:val="28"/>
          <w:szCs w:val="28"/>
        </w:rPr>
        <w:t>, maxi</w:t>
      </w:r>
      <w:r w:rsidRPr="00E5387A">
        <w:rPr>
          <w:sz w:val="28"/>
          <w:szCs w:val="28"/>
        </w:rPr>
        <w:t xml:space="preserve"> </w:t>
      </w:r>
      <w:proofErr w:type="spellStart"/>
      <w:r w:rsidRPr="00E5387A">
        <w:rPr>
          <w:b/>
          <w:sz w:val="28"/>
          <w:szCs w:val="28"/>
        </w:rPr>
        <w:t>trail</w:t>
      </w:r>
      <w:proofErr w:type="spellEnd"/>
      <w:r w:rsidRPr="00E5387A">
        <w:rPr>
          <w:b/>
          <w:sz w:val="28"/>
          <w:szCs w:val="28"/>
        </w:rPr>
        <w:t xml:space="preserve"> ou enduros à partir de 125 cm3 et toutes autres cylindrées et tout type de 4X4</w:t>
      </w:r>
      <w:r w:rsidRPr="003E0BB8">
        <w:rPr>
          <w:b/>
          <w:sz w:val="36"/>
          <w:szCs w:val="36"/>
        </w:rPr>
        <w:t>.</w:t>
      </w:r>
      <w:r>
        <w:rPr>
          <w:sz w:val="36"/>
          <w:szCs w:val="36"/>
        </w:rPr>
        <w:t xml:space="preserve"> </w:t>
      </w:r>
      <w:r w:rsidR="00E5387A">
        <w:rPr>
          <w:sz w:val="28"/>
          <w:szCs w:val="28"/>
        </w:rPr>
        <w:t>La navigation se fait au Road Book, ce n’est pas une course, il est de bon ton de ménager sa monture. Vous serez en demi-pension soit en bivouac soit à l’hôtel, les repas du soir et petits déjeuners sont compris dans notre offre. Les déjeuners sont en autonomie ce qui permet à chacun de gérer son temps.</w:t>
      </w:r>
    </w:p>
    <w:p w:rsidR="003E0BB8" w:rsidRDefault="00E5387A">
      <w:pPr>
        <w:rPr>
          <w:b/>
          <w:sz w:val="36"/>
          <w:szCs w:val="36"/>
        </w:rPr>
      </w:pPr>
      <w:r w:rsidRPr="00E5387A">
        <w:rPr>
          <w:b/>
          <w:sz w:val="36"/>
          <w:szCs w:val="36"/>
        </w:rPr>
        <w:t>PARCOURS :</w:t>
      </w:r>
      <w:r w:rsidR="003E0BB8" w:rsidRPr="00E5387A">
        <w:rPr>
          <w:b/>
          <w:sz w:val="36"/>
          <w:szCs w:val="36"/>
        </w:rPr>
        <w:t xml:space="preserve"> </w:t>
      </w:r>
    </w:p>
    <w:p w:rsidR="00E5387A" w:rsidRDefault="00E5387A">
      <w:pPr>
        <w:rPr>
          <w:sz w:val="28"/>
          <w:szCs w:val="28"/>
        </w:rPr>
      </w:pPr>
      <w:r>
        <w:rPr>
          <w:sz w:val="28"/>
          <w:szCs w:val="28"/>
        </w:rPr>
        <w:t xml:space="preserve">Départ de Marrakech pour rejoindre des pistes de montagnes dans un décor de rêve, afin de retrouver un itinéraire plus roulant qui nous </w:t>
      </w:r>
      <w:r w:rsidR="0006567F">
        <w:rPr>
          <w:sz w:val="28"/>
          <w:szCs w:val="28"/>
        </w:rPr>
        <w:t xml:space="preserve">guidera vers Oasis Sacré, les dunes de </w:t>
      </w:r>
      <w:proofErr w:type="spellStart"/>
      <w:r w:rsidR="0006567F">
        <w:rPr>
          <w:sz w:val="28"/>
          <w:szCs w:val="28"/>
        </w:rPr>
        <w:t>Chegaga</w:t>
      </w:r>
      <w:proofErr w:type="spellEnd"/>
      <w:r w:rsidR="0006567F">
        <w:rPr>
          <w:sz w:val="28"/>
          <w:szCs w:val="28"/>
        </w:rPr>
        <w:t xml:space="preserve"> et la mythique traversée du Lac </w:t>
      </w:r>
      <w:proofErr w:type="spellStart"/>
      <w:r w:rsidR="0006567F">
        <w:rPr>
          <w:sz w:val="28"/>
          <w:szCs w:val="28"/>
        </w:rPr>
        <w:t>Iriki</w:t>
      </w:r>
      <w:proofErr w:type="spellEnd"/>
      <w:r w:rsidR="0006567F">
        <w:rPr>
          <w:sz w:val="28"/>
          <w:szCs w:val="28"/>
        </w:rPr>
        <w:t xml:space="preserve">…….. Nos étapes font en moyenne 250 km avec 70% </w:t>
      </w:r>
      <w:proofErr w:type="gramStart"/>
      <w:r w:rsidR="0006567F">
        <w:rPr>
          <w:sz w:val="28"/>
          <w:szCs w:val="28"/>
        </w:rPr>
        <w:t>de Off</w:t>
      </w:r>
      <w:proofErr w:type="gramEnd"/>
      <w:r w:rsidR="0006567F">
        <w:rPr>
          <w:sz w:val="28"/>
          <w:szCs w:val="28"/>
        </w:rPr>
        <w:t xml:space="preserve"> Road.</w:t>
      </w:r>
    </w:p>
    <w:p w:rsidR="0006567F" w:rsidRDefault="0006567F">
      <w:pPr>
        <w:rPr>
          <w:b/>
          <w:sz w:val="36"/>
          <w:szCs w:val="36"/>
        </w:rPr>
      </w:pPr>
      <w:r w:rsidRPr="0006567F">
        <w:rPr>
          <w:b/>
          <w:sz w:val="36"/>
          <w:szCs w:val="36"/>
        </w:rPr>
        <w:t>SECURITE :</w:t>
      </w:r>
    </w:p>
    <w:p w:rsidR="0006567F" w:rsidRDefault="0006567F">
      <w:pPr>
        <w:rPr>
          <w:sz w:val="28"/>
          <w:szCs w:val="28"/>
        </w:rPr>
      </w:pPr>
      <w:r>
        <w:rPr>
          <w:sz w:val="28"/>
          <w:szCs w:val="28"/>
        </w:rPr>
        <w:t>L’organisation est dotée de plusieurs véhicules 4X4. Une équipe médicale est à votre disposition afin de prendre en charge nos concurrents en cas de défaillance. Pour la sécurité de tous u</w:t>
      </w:r>
      <w:r w:rsidR="00CB2CFF">
        <w:rPr>
          <w:sz w:val="28"/>
          <w:szCs w:val="28"/>
        </w:rPr>
        <w:t xml:space="preserve">ne balise </w:t>
      </w:r>
      <w:proofErr w:type="spellStart"/>
      <w:r w:rsidR="00CB2CFF">
        <w:rPr>
          <w:sz w:val="28"/>
          <w:szCs w:val="28"/>
        </w:rPr>
        <w:t>owaka</w:t>
      </w:r>
      <w:proofErr w:type="spellEnd"/>
      <w:r w:rsidR="00CB2CFF">
        <w:rPr>
          <w:sz w:val="28"/>
          <w:szCs w:val="28"/>
        </w:rPr>
        <w:t xml:space="preserve"> est obligatoire</w:t>
      </w:r>
      <w:r>
        <w:rPr>
          <w:sz w:val="28"/>
          <w:szCs w:val="28"/>
        </w:rPr>
        <w:t xml:space="preserve"> afin de connaitre votre position en temps réel</w:t>
      </w:r>
      <w:proofErr w:type="gramStart"/>
      <w:r>
        <w:rPr>
          <w:sz w:val="28"/>
          <w:szCs w:val="28"/>
        </w:rPr>
        <w:t>.</w:t>
      </w:r>
      <w:r w:rsidR="008726F2">
        <w:rPr>
          <w:sz w:val="28"/>
          <w:szCs w:val="28"/>
        </w:rPr>
        <w:t>(</w:t>
      </w:r>
      <w:proofErr w:type="gramEnd"/>
      <w:r w:rsidR="008726F2">
        <w:rPr>
          <w:sz w:val="28"/>
          <w:szCs w:val="28"/>
        </w:rPr>
        <w:t xml:space="preserve"> Chèque de caution de 100 euros pour la balise).</w:t>
      </w:r>
    </w:p>
    <w:p w:rsidR="00447F1F" w:rsidRDefault="00447F1F">
      <w:pPr>
        <w:rPr>
          <w:b/>
          <w:sz w:val="36"/>
          <w:szCs w:val="36"/>
        </w:rPr>
      </w:pPr>
      <w:r w:rsidRPr="00447F1F">
        <w:rPr>
          <w:b/>
          <w:sz w:val="36"/>
          <w:szCs w:val="36"/>
        </w:rPr>
        <w:lastRenderedPageBreak/>
        <w:t>TRANSPORT :</w:t>
      </w:r>
    </w:p>
    <w:p w:rsidR="00EF48CC" w:rsidRDefault="00EF48CC">
      <w:pPr>
        <w:rPr>
          <w:sz w:val="28"/>
          <w:szCs w:val="28"/>
        </w:rPr>
      </w:pPr>
      <w:r>
        <w:rPr>
          <w:sz w:val="28"/>
          <w:szCs w:val="28"/>
        </w:rPr>
        <w:t xml:space="preserve">Pour nos amis motards, nous transportons tout au long du raid votre malle </w:t>
      </w:r>
      <w:proofErr w:type="spellStart"/>
      <w:r>
        <w:rPr>
          <w:sz w:val="28"/>
          <w:szCs w:val="28"/>
        </w:rPr>
        <w:t>dim</w:t>
      </w:r>
      <w:proofErr w:type="spellEnd"/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:L0.80</w:t>
      </w:r>
      <w:proofErr w:type="gramEnd"/>
      <w:r>
        <w:rPr>
          <w:sz w:val="28"/>
          <w:szCs w:val="28"/>
        </w:rPr>
        <w:t xml:space="preserve"> H0.35Larg 0.50 et votre sac de voyage.</w:t>
      </w:r>
    </w:p>
    <w:p w:rsidR="00EF48CC" w:rsidRDefault="00EF48CC">
      <w:pPr>
        <w:rPr>
          <w:sz w:val="28"/>
          <w:szCs w:val="28"/>
        </w:rPr>
      </w:pPr>
    </w:p>
    <w:p w:rsidR="00EF48CC" w:rsidRDefault="00EF48CC">
      <w:pPr>
        <w:rPr>
          <w:b/>
          <w:sz w:val="36"/>
          <w:szCs w:val="36"/>
        </w:rPr>
      </w:pPr>
      <w:r w:rsidRPr="00EF48CC">
        <w:rPr>
          <w:b/>
          <w:sz w:val="36"/>
          <w:szCs w:val="36"/>
        </w:rPr>
        <w:t>Véhicule de Location :</w:t>
      </w:r>
    </w:p>
    <w:p w:rsidR="00EF48CC" w:rsidRDefault="00EF48CC">
      <w:pPr>
        <w:rPr>
          <w:sz w:val="28"/>
          <w:szCs w:val="28"/>
        </w:rPr>
      </w:pPr>
      <w:r>
        <w:rPr>
          <w:sz w:val="28"/>
          <w:szCs w:val="28"/>
        </w:rPr>
        <w:t xml:space="preserve">Moto </w:t>
      </w:r>
      <w:proofErr w:type="spellStart"/>
      <w:r>
        <w:rPr>
          <w:sz w:val="28"/>
          <w:szCs w:val="28"/>
        </w:rPr>
        <w:t>trail</w:t>
      </w:r>
      <w:proofErr w:type="spellEnd"/>
      <w:r>
        <w:rPr>
          <w:sz w:val="28"/>
          <w:szCs w:val="28"/>
        </w:rPr>
        <w:t xml:space="preserve"> de 125 cm3</w:t>
      </w:r>
      <w:r w:rsidR="00F573E6">
        <w:rPr>
          <w:sz w:val="28"/>
          <w:szCs w:val="28"/>
        </w:rPr>
        <w:t xml:space="preserve"> au prix de 890 € ttc. (</w:t>
      </w:r>
      <w:proofErr w:type="gramStart"/>
      <w:r w:rsidR="00F573E6">
        <w:rPr>
          <w:sz w:val="28"/>
          <w:szCs w:val="28"/>
        </w:rPr>
        <w:t>chèque</w:t>
      </w:r>
      <w:proofErr w:type="gramEnd"/>
      <w:r w:rsidR="00F573E6">
        <w:rPr>
          <w:sz w:val="28"/>
          <w:szCs w:val="28"/>
        </w:rPr>
        <w:t xml:space="preserve"> de caution de 650 euros).</w:t>
      </w:r>
    </w:p>
    <w:p w:rsidR="00F573E6" w:rsidRDefault="006C6A79">
      <w:pPr>
        <w:rPr>
          <w:sz w:val="28"/>
          <w:szCs w:val="28"/>
        </w:rPr>
      </w:pPr>
      <w:r>
        <w:rPr>
          <w:sz w:val="28"/>
          <w:szCs w:val="28"/>
        </w:rPr>
        <w:t>Véhicule 4x4 (compris dans notre offre à 4380 € ttc, chèque de caution de 2000 euros).</w:t>
      </w:r>
    </w:p>
    <w:p w:rsidR="006C6A79" w:rsidRDefault="006C6A79">
      <w:pPr>
        <w:rPr>
          <w:sz w:val="28"/>
          <w:szCs w:val="28"/>
        </w:rPr>
      </w:pPr>
      <w:r>
        <w:rPr>
          <w:sz w:val="28"/>
          <w:szCs w:val="28"/>
        </w:rPr>
        <w:t xml:space="preserve">Location </w:t>
      </w:r>
      <w:proofErr w:type="spellStart"/>
      <w:r>
        <w:rPr>
          <w:sz w:val="28"/>
          <w:szCs w:val="28"/>
        </w:rPr>
        <w:t>vhf</w:t>
      </w:r>
      <w:proofErr w:type="spellEnd"/>
      <w:r>
        <w:rPr>
          <w:sz w:val="28"/>
          <w:szCs w:val="28"/>
        </w:rPr>
        <w:t xml:space="preserve"> po</w:t>
      </w:r>
      <w:r w:rsidR="0052001C">
        <w:rPr>
          <w:sz w:val="28"/>
          <w:szCs w:val="28"/>
        </w:rPr>
        <w:t>ur 4x4 au prix de 50 euros ttc.</w:t>
      </w:r>
    </w:p>
    <w:p w:rsidR="00187DB7" w:rsidRDefault="00187DB7">
      <w:pPr>
        <w:rPr>
          <w:sz w:val="28"/>
          <w:szCs w:val="28"/>
        </w:rPr>
      </w:pPr>
    </w:p>
    <w:p w:rsidR="006C6A79" w:rsidRDefault="006C6A79">
      <w:pPr>
        <w:rPr>
          <w:b/>
          <w:sz w:val="36"/>
          <w:szCs w:val="36"/>
        </w:rPr>
      </w:pPr>
      <w:r w:rsidRPr="006C6A79">
        <w:rPr>
          <w:b/>
          <w:sz w:val="36"/>
          <w:szCs w:val="36"/>
        </w:rPr>
        <w:t>INCLUS :</w:t>
      </w:r>
      <w:r w:rsidR="0052001C">
        <w:rPr>
          <w:b/>
          <w:sz w:val="36"/>
          <w:szCs w:val="36"/>
        </w:rPr>
        <w:t xml:space="preserve">                                                                              NON INCLUS :</w:t>
      </w:r>
    </w:p>
    <w:p w:rsidR="006C6A79" w:rsidRDefault="006C6A79">
      <w:pPr>
        <w:rPr>
          <w:sz w:val="28"/>
          <w:szCs w:val="28"/>
        </w:rPr>
      </w:pPr>
      <w:r>
        <w:rPr>
          <w:sz w:val="28"/>
          <w:szCs w:val="28"/>
        </w:rPr>
        <w:t>. Billets avion A/R suivant option</w:t>
      </w:r>
      <w:r w:rsidR="0052001C">
        <w:rPr>
          <w:sz w:val="28"/>
          <w:szCs w:val="28"/>
        </w:rPr>
        <w:t xml:space="preserve">                                                             . Repas du midi</w:t>
      </w:r>
    </w:p>
    <w:p w:rsidR="006C6A79" w:rsidRDefault="006C6A79">
      <w:pPr>
        <w:rPr>
          <w:sz w:val="28"/>
          <w:szCs w:val="28"/>
        </w:rPr>
      </w:pPr>
      <w:r>
        <w:rPr>
          <w:sz w:val="28"/>
          <w:szCs w:val="28"/>
        </w:rPr>
        <w:t>.Billets maritimes A/R suivant option</w:t>
      </w:r>
      <w:r w:rsidR="0052001C">
        <w:rPr>
          <w:sz w:val="28"/>
          <w:szCs w:val="28"/>
        </w:rPr>
        <w:t xml:space="preserve">                                                      . Carburant</w:t>
      </w:r>
    </w:p>
    <w:p w:rsidR="0052001C" w:rsidRDefault="006C6A79">
      <w:pPr>
        <w:rPr>
          <w:sz w:val="28"/>
          <w:szCs w:val="28"/>
        </w:rPr>
      </w:pPr>
      <w:r>
        <w:rPr>
          <w:sz w:val="28"/>
          <w:szCs w:val="28"/>
        </w:rPr>
        <w:t>.Demi-pension (bivouacs, ou hôtels)</w:t>
      </w:r>
      <w:r w:rsidR="0052001C">
        <w:rPr>
          <w:sz w:val="28"/>
          <w:szCs w:val="28"/>
        </w:rPr>
        <w:t xml:space="preserve">                                                        . </w:t>
      </w:r>
      <w:proofErr w:type="spellStart"/>
      <w:r w:rsidR="0052001C">
        <w:rPr>
          <w:sz w:val="28"/>
          <w:szCs w:val="28"/>
        </w:rPr>
        <w:t>Gps</w:t>
      </w:r>
      <w:proofErr w:type="spellEnd"/>
      <w:r w:rsidR="0052001C">
        <w:rPr>
          <w:sz w:val="28"/>
          <w:szCs w:val="28"/>
        </w:rPr>
        <w:t xml:space="preserve"> et dérouleur Road Book</w:t>
      </w:r>
    </w:p>
    <w:p w:rsidR="006C6A79" w:rsidRDefault="006C6A79">
      <w:pPr>
        <w:rPr>
          <w:sz w:val="28"/>
          <w:szCs w:val="28"/>
        </w:rPr>
      </w:pPr>
      <w:r>
        <w:rPr>
          <w:sz w:val="28"/>
          <w:szCs w:val="28"/>
        </w:rPr>
        <w:t>.Formalités douanières</w:t>
      </w:r>
      <w:r w:rsidR="0052001C">
        <w:rPr>
          <w:sz w:val="28"/>
          <w:szCs w:val="28"/>
        </w:rPr>
        <w:t xml:space="preserve">                                                                                .Dépenses personnelles</w:t>
      </w:r>
    </w:p>
    <w:p w:rsidR="006C6A79" w:rsidRDefault="006C6A79">
      <w:pPr>
        <w:rPr>
          <w:sz w:val="28"/>
          <w:szCs w:val="28"/>
        </w:rPr>
      </w:pPr>
      <w:r>
        <w:rPr>
          <w:sz w:val="28"/>
          <w:szCs w:val="28"/>
        </w:rPr>
        <w:t>.Road Books</w:t>
      </w:r>
      <w:r w:rsidR="0052001C">
        <w:rPr>
          <w:sz w:val="28"/>
          <w:szCs w:val="28"/>
        </w:rPr>
        <w:t xml:space="preserve">                                                                                                   .Balise </w:t>
      </w:r>
      <w:proofErr w:type="spellStart"/>
      <w:r w:rsidR="0052001C">
        <w:rPr>
          <w:sz w:val="28"/>
          <w:szCs w:val="28"/>
        </w:rPr>
        <w:t>Owaka</w:t>
      </w:r>
      <w:proofErr w:type="spellEnd"/>
      <w:r w:rsidR="0052001C">
        <w:rPr>
          <w:sz w:val="28"/>
          <w:szCs w:val="28"/>
        </w:rPr>
        <w:t xml:space="preserve"> </w:t>
      </w:r>
      <w:proofErr w:type="gramStart"/>
      <w:r w:rsidR="0052001C">
        <w:rPr>
          <w:sz w:val="28"/>
          <w:szCs w:val="28"/>
        </w:rPr>
        <w:t>( location</w:t>
      </w:r>
      <w:proofErr w:type="gramEnd"/>
      <w:r w:rsidR="0052001C">
        <w:rPr>
          <w:sz w:val="28"/>
          <w:szCs w:val="28"/>
        </w:rPr>
        <w:t xml:space="preserve"> 50 € obligatoire)</w:t>
      </w:r>
    </w:p>
    <w:p w:rsidR="006C6A79" w:rsidRDefault="006C6A79">
      <w:pPr>
        <w:rPr>
          <w:sz w:val="28"/>
          <w:szCs w:val="28"/>
        </w:rPr>
      </w:pPr>
      <w:r>
        <w:rPr>
          <w:sz w:val="28"/>
          <w:szCs w:val="28"/>
        </w:rPr>
        <w:lastRenderedPageBreak/>
        <w:t>.Assistance médicale</w:t>
      </w:r>
      <w:r w:rsidR="0052001C">
        <w:rPr>
          <w:sz w:val="28"/>
          <w:szCs w:val="28"/>
        </w:rPr>
        <w:t xml:space="preserve">                                                                                     . Repas sur le bateau</w:t>
      </w:r>
    </w:p>
    <w:p w:rsidR="006C6A79" w:rsidRDefault="006C6A79">
      <w:pPr>
        <w:rPr>
          <w:sz w:val="28"/>
          <w:szCs w:val="28"/>
        </w:rPr>
      </w:pPr>
      <w:r>
        <w:rPr>
          <w:sz w:val="28"/>
          <w:szCs w:val="28"/>
        </w:rPr>
        <w:t>.Assistance mécanique 1 er échelon</w:t>
      </w:r>
      <w:r w:rsidR="0052001C">
        <w:rPr>
          <w:sz w:val="28"/>
          <w:szCs w:val="28"/>
        </w:rPr>
        <w:t xml:space="preserve">                                                           . Vhf pour 4X4 (location de 50 € obligatoire)</w:t>
      </w:r>
    </w:p>
    <w:p w:rsidR="006C6A79" w:rsidRDefault="006C6A79">
      <w:pPr>
        <w:rPr>
          <w:sz w:val="28"/>
          <w:szCs w:val="28"/>
        </w:rPr>
      </w:pPr>
      <w:r>
        <w:rPr>
          <w:sz w:val="28"/>
          <w:szCs w:val="28"/>
        </w:rPr>
        <w:t>.Transport cantine et sac (motards)</w:t>
      </w:r>
    </w:p>
    <w:p w:rsidR="006C6A79" w:rsidRDefault="006C6A79">
      <w:pPr>
        <w:rPr>
          <w:sz w:val="28"/>
          <w:szCs w:val="28"/>
        </w:rPr>
      </w:pPr>
      <w:r>
        <w:rPr>
          <w:sz w:val="28"/>
          <w:szCs w:val="28"/>
        </w:rPr>
        <w:t>.T-shirt Maroc 125 trophée</w:t>
      </w:r>
      <w:r w:rsidR="0052001C">
        <w:rPr>
          <w:sz w:val="28"/>
          <w:szCs w:val="28"/>
        </w:rPr>
        <w:t xml:space="preserve"> et plaque</w:t>
      </w:r>
    </w:p>
    <w:p w:rsidR="00187DB7" w:rsidRDefault="00187DB7">
      <w:pPr>
        <w:rPr>
          <w:sz w:val="28"/>
          <w:szCs w:val="28"/>
        </w:rPr>
      </w:pPr>
    </w:p>
    <w:p w:rsidR="0052001C" w:rsidRDefault="0052001C">
      <w:pPr>
        <w:rPr>
          <w:b/>
          <w:sz w:val="28"/>
          <w:szCs w:val="28"/>
        </w:rPr>
      </w:pPr>
      <w:r w:rsidRPr="0052001C">
        <w:rPr>
          <w:b/>
          <w:sz w:val="36"/>
          <w:szCs w:val="36"/>
        </w:rPr>
        <w:t>INFO BIVOUAC :</w:t>
      </w:r>
      <w:r>
        <w:rPr>
          <w:b/>
          <w:sz w:val="36"/>
          <w:szCs w:val="36"/>
        </w:rPr>
        <w:t xml:space="preserve"> </w:t>
      </w:r>
      <w:r w:rsidRPr="0052001C">
        <w:rPr>
          <w:sz w:val="36"/>
          <w:szCs w:val="36"/>
        </w:rPr>
        <w:t>Bières 33 cl au prix de 3 euros</w:t>
      </w:r>
      <w:r>
        <w:rPr>
          <w:b/>
          <w:sz w:val="36"/>
          <w:szCs w:val="36"/>
        </w:rPr>
        <w:t xml:space="preserve"> </w:t>
      </w:r>
    </w:p>
    <w:p w:rsidR="002B305C" w:rsidRPr="002B305C" w:rsidRDefault="002B305C">
      <w:pPr>
        <w:rPr>
          <w:b/>
          <w:sz w:val="28"/>
          <w:szCs w:val="28"/>
        </w:rPr>
      </w:pPr>
      <w:r>
        <w:rPr>
          <w:b/>
          <w:sz w:val="28"/>
          <w:szCs w:val="28"/>
        </w:rPr>
        <w:t>Lu et approuvé le …………………………………………………………………..</w:t>
      </w:r>
    </w:p>
    <w:p w:rsidR="0052001C" w:rsidRPr="0052001C" w:rsidRDefault="0052001C">
      <w:pPr>
        <w:rPr>
          <w:b/>
          <w:sz w:val="28"/>
          <w:szCs w:val="28"/>
        </w:rPr>
      </w:pPr>
    </w:p>
    <w:p w:rsidR="006C6A79" w:rsidRPr="006C6A79" w:rsidRDefault="006C6A79">
      <w:pPr>
        <w:rPr>
          <w:sz w:val="28"/>
          <w:szCs w:val="28"/>
        </w:rPr>
      </w:pPr>
    </w:p>
    <w:p w:rsidR="006C6A79" w:rsidRPr="006C6A79" w:rsidRDefault="002B305C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1981204" cy="2255525"/>
            <wp:effectExtent l="19050" t="0" r="0" b="0"/>
            <wp:docPr id="1" name="Image 0" descr="logo image '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mage '2)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4" cy="225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A79" w:rsidRPr="00EF48CC" w:rsidRDefault="006C6A79">
      <w:pPr>
        <w:rPr>
          <w:sz w:val="28"/>
          <w:szCs w:val="28"/>
        </w:rPr>
      </w:pPr>
    </w:p>
    <w:p w:rsidR="00EF48CC" w:rsidRPr="00EF48CC" w:rsidRDefault="00EF48CC">
      <w:pPr>
        <w:rPr>
          <w:b/>
          <w:sz w:val="36"/>
          <w:szCs w:val="36"/>
        </w:rPr>
      </w:pPr>
    </w:p>
    <w:p w:rsidR="00EF48CC" w:rsidRPr="00EF48CC" w:rsidRDefault="00EF48CC">
      <w:pPr>
        <w:rPr>
          <w:sz w:val="28"/>
          <w:szCs w:val="28"/>
        </w:rPr>
      </w:pPr>
    </w:p>
    <w:sectPr w:rsidR="00EF48CC" w:rsidRPr="00EF48CC" w:rsidSect="003E0B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E0BB8"/>
    <w:rsid w:val="0006567F"/>
    <w:rsid w:val="00187DB7"/>
    <w:rsid w:val="002B305C"/>
    <w:rsid w:val="00356589"/>
    <w:rsid w:val="003E0BB8"/>
    <w:rsid w:val="00447F1F"/>
    <w:rsid w:val="004E0B31"/>
    <w:rsid w:val="004E2465"/>
    <w:rsid w:val="004E4664"/>
    <w:rsid w:val="0052001C"/>
    <w:rsid w:val="00526BEC"/>
    <w:rsid w:val="00685435"/>
    <w:rsid w:val="006C6A79"/>
    <w:rsid w:val="006F0743"/>
    <w:rsid w:val="00772BCD"/>
    <w:rsid w:val="007D33C3"/>
    <w:rsid w:val="008726F2"/>
    <w:rsid w:val="00B37E59"/>
    <w:rsid w:val="00C95321"/>
    <w:rsid w:val="00CB2CFF"/>
    <w:rsid w:val="00D539A6"/>
    <w:rsid w:val="00E5387A"/>
    <w:rsid w:val="00EF48CC"/>
    <w:rsid w:val="00F5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3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B3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30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425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Bénédicte</dc:creator>
  <cp:lastModifiedBy>Bénédicte</cp:lastModifiedBy>
  <cp:revision>12</cp:revision>
  <dcterms:created xsi:type="dcterms:W3CDTF">2025-06-26T15:18:00Z</dcterms:created>
  <dcterms:modified xsi:type="dcterms:W3CDTF">2025-06-26T16:35:00Z</dcterms:modified>
</cp:coreProperties>
</file>